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/>
        <w:ind w:left="0" w:right="0" w:hanging="0"/>
        <w:rPr/>
      </w:pPr>
      <w:r>
        <w:rPr>
          <w:sz w:val="24"/>
          <w:szCs w:val="24"/>
        </w:rPr>
        <w:t>Spett.le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Assemblea legislativa delle Marche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Servizio Programmazione finanziaria e contratti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PEC: </w:t>
      </w:r>
      <w:hyperlink r:id="rId2">
        <w:r>
          <w:rPr>
            <w:rStyle w:val="CollegamentoInternet"/>
            <w:rFonts w:eastAsia="Times New Roman" w:cs="Calibri"/>
            <w:sz w:val="24"/>
            <w:szCs w:val="24"/>
            <w:lang w:val="it-IT" w:eastAsia="it-IT" w:bidi="ar-SA"/>
          </w:rPr>
          <w:t>assemblea.marche@emarche.it</w:t>
        </w:r>
      </w:hyperlink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>
          <w:b/>
          <w:sz w:val="24"/>
          <w:szCs w:val="24"/>
        </w:rPr>
        <w:t xml:space="preserve">Oggetto: </w:t>
      </w:r>
      <w:r>
        <w:rPr>
          <w:rFonts w:cs="Arial"/>
          <w:b/>
          <w:sz w:val="24"/>
          <w:szCs w:val="24"/>
        </w:rPr>
        <w:t>Istanza di manifestazione di interesse per la partecipazione</w:t>
      </w:r>
      <w:r>
        <w:rPr>
          <w:b/>
          <w:sz w:val="24"/>
          <w:szCs w:val="24"/>
        </w:rPr>
        <w:t xml:space="preserve"> all’eventuale successiva procedura di affidamento del servizio di noleggio di macchine stampanti professionali e servizi accessori per il rinnovo del Centro Stampa dell’Assemblea legislativa delle Marche</w:t>
      </w:r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Il/La sottoscritto/a _______________________________________________ nato a _______________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il __________________ C.F. _________________________ residente a 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Via ________________________________________ n. _______________ in qualità di ____________________________________________________ dell’operatore economico </w:t>
      </w:r>
      <w:r>
        <w:rPr>
          <w:i/>
          <w:sz w:val="24"/>
          <w:szCs w:val="24"/>
        </w:rPr>
        <w:t xml:space="preserve">____________________________________________________________________________________  (denominazione esatta)  </w:t>
      </w:r>
      <w:r>
        <w:rPr>
          <w:sz w:val="24"/>
          <w:szCs w:val="24"/>
        </w:rPr>
        <w:t>avente sede legale in Via/Piazza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 n° _____ CAP ___________ Comune __________________________________________ ( __________ ) codice fiscale  _______________________________ e partita IVA _________________________________________ e-mail 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posta elettronica certificata (PEC) ________________________________________________________ </w:t>
      </w:r>
    </w:p>
    <w:p>
      <w:pPr>
        <w:pStyle w:val="Normal"/>
        <w:bidi w:val="0"/>
        <w:spacing w:lineRule="exact" w:line="280"/>
        <w:ind w:left="0" w:right="0" w:hanging="0"/>
        <w:jc w:val="center"/>
        <w:rPr/>
      </w:pPr>
      <w:r>
        <w:rPr>
          <w:rFonts w:cs="Arial"/>
          <w:b/>
          <w:sz w:val="24"/>
          <w:szCs w:val="24"/>
        </w:rPr>
        <w:t>MANIFESTA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/>
          <w:sz w:val="24"/>
          <w:szCs w:val="24"/>
        </w:rPr>
        <w:t xml:space="preserve">il proprio interesse a partecipare </w:t>
      </w:r>
      <w:r>
        <w:rPr>
          <w:sz w:val="24"/>
          <w:szCs w:val="24"/>
        </w:rPr>
        <w:t>all’eventuale procedura di affidamento del servizio in oggetto</w:t>
      </w:r>
      <w:r>
        <w:rPr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 a tal fine dichiara: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>di essere a conoscenza che con l’Avviso pubblicato dall’Assemblea legislativa delle Marche non è indetta alcuna procedura di affidamento e non sono previste graduatorie di merito o di attribuzione di punteggio. L’indagine è finalizzata a conoscere l’assetto del mercato di riferimento ed i possibili operatori economici da invitare ad eventuali confronti concorrenziali che potranno essere</w:t>
      </w:r>
      <w:r>
        <w:rPr/>
        <w:t xml:space="preserve"> </w:t>
      </w:r>
      <w:r>
        <w:rPr>
          <w:sz w:val="24"/>
          <w:szCs w:val="24"/>
        </w:rPr>
        <w:t>avviati;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>di essere a conoscenza che l’inoltro della presente istanza non determina l’instaurazione di posizioni giuridiche od obblighi negoziali e non vincola in alcun modo l’Assemblea legislativa delle Marche che sarà libera di avviare altre procedure e/o sospendere, modificare o annullare in tutto o in parte la presente indagine di mercato senza che nulla possa essere preteso;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 xml:space="preserve">di essere a conoscenza che i requisiti di partecipazione richiesti nell’Avviso dovranno essere posseduti al momento dell’indizione della gara. </w:t>
      </w:r>
    </w:p>
    <w:p>
      <w:pPr>
        <w:pStyle w:val="Normal"/>
        <w:bidi w:val="0"/>
        <w:spacing w:lineRule="auto" w:line="256"/>
        <w:ind w:left="6372" w:right="0" w:firstLine="708"/>
        <w:rPr/>
      </w:pPr>
      <w:r>
        <w:rPr>
          <w:sz w:val="24"/>
          <w:szCs w:val="24"/>
        </w:rPr>
        <w:t>FIRMA</w:t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AVVERTENZE:</w:t>
      </w:r>
    </w:p>
    <w:p>
      <w:pPr>
        <w:pStyle w:val="BodyTextIndent3"/>
        <w:bidi w:val="0"/>
        <w:ind w:left="0" w:right="0" w:hanging="0"/>
        <w:rPr/>
      </w:pPr>
      <w:r>
        <w:rPr>
          <w:sz w:val="24"/>
          <w:szCs w:val="24"/>
        </w:rPr>
        <w:t>Si allega informativa privacy da restituire digitalmente firmata per accettazione unitamente alla domanda parimenti firmata digitalmente</w:t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/>
      </w:r>
    </w:p>
    <w:sectPr>
      <w:type w:val="nextPage"/>
      <w:pgSz w:w="11906" w:h="16838"/>
      <w:pgMar w:left="993" w:right="849" w:header="0" w:top="1135" w:footer="0" w:bottom="18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eastAsia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cs="Times New Roman"/>
      <w:sz w:val="20"/>
      <w:szCs w:val="20"/>
      <w:lang w:val="it-IT" w:eastAsia="en-US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Rientrocorpodeltesto3Carattere">
    <w:name w:val="Rientro corpo del testo 3 Carattere"/>
    <w:basedOn w:val="DefaultParagraphFont"/>
    <w:qFormat/>
    <w:rPr>
      <w:rFonts w:ascii="Times New Roman" w:hAnsi="Times New Roman" w:cs="Times New Roman"/>
      <w:sz w:val="16"/>
      <w:szCs w:val="16"/>
      <w:lang w:val="it-IT" w:eastAsia="en-US"/>
    </w:rPr>
  </w:style>
  <w:style w:type="character" w:styleId="CollegamentoInternet">
    <w:name w:val="Collegamento Internet"/>
    <w:basedOn w:val="DefaultParagraphFont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PidipaginaCarattere">
    <w:name w:val="Piè di pagina Carattere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eastAsia="Times New Roman" w:cs="Arial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Calibri" w:hAnsi="Calibri" w:eastAsia="Times New Roman" w:cs="Calibri"/>
      <w:sz w:val="24"/>
      <w:szCs w:val="24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2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Intestazione">
    <w:name w:val="Header"/>
    <w:basedOn w:val="Normal"/>
    <w:pPr>
      <w:widowControl/>
      <w:tabs>
        <w:tab w:val="clear" w:pos="720"/>
        <w:tab w:val="center" w:pos="4819" w:leader="none"/>
        <w:tab w:val="right" w:pos="9638" w:leader="none"/>
      </w:tabs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BodyTextIndent3">
    <w:name w:val="Body Text Indent 3"/>
    <w:basedOn w:val="Normal"/>
    <w:qFormat/>
    <w:pPr>
      <w:widowControl/>
      <w:spacing w:before="0" w:after="120"/>
      <w:ind w:left="283" w:hanging="0"/>
      <w:jc w:val="left"/>
      <w:textAlignment w:val="auto"/>
    </w:pPr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6" w:before="0" w:after="160"/>
      <w:ind w:left="720" w:hanging="0"/>
      <w:contextualSpacing/>
      <w:jc w:val="left"/>
      <w:textAlignment w:val="auto"/>
    </w:pPr>
    <w:rPr>
      <w:rFonts w:ascii="Calibri" w:hAnsi="Calibri" w:eastAsia="Times New Roman" w:cs="Calibri"/>
      <w:sz w:val="22"/>
      <w:szCs w:val="22"/>
      <w:lang w:val="it-IT" w:eastAsia="en-US" w:bidi="ar-SA"/>
    </w:rPr>
  </w:style>
  <w:style w:type="paragraph" w:styleId="Pidipagina">
    <w:name w:val="Footer"/>
    <w:basedOn w:val="Normal"/>
    <w:pPr>
      <w:widowControl/>
      <w:tabs>
        <w:tab w:val="clear" w:pos="720"/>
        <w:tab w:val="center" w:pos="4819" w:leader="none"/>
        <w:tab w:val="right" w:pos="9638" w:leader="none"/>
      </w:tabs>
      <w:spacing w:lineRule="auto" w:line="256" w:before="0" w:after="160"/>
      <w:jc w:val="left"/>
      <w:textAlignment w:val="auto"/>
    </w:pPr>
    <w:rPr>
      <w:rFonts w:ascii="Calibri" w:hAnsi="Calibri" w:eastAsia="Times New Roman" w:cs="Calibri"/>
      <w:sz w:val="22"/>
      <w:szCs w:val="22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@emarch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2</Pages>
  <Words>273</Words>
  <Characters>2178</Characters>
  <CharactersWithSpaces>2436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2021-07-21T13:06:00Z</dcterms:created>
  <dc:creator>Katia Cardinali</dc:creator>
  <dc:description/>
  <dc:language>it-IT</dc:language>
  <cp:lastModifiedBy/>
  <dcterms:modified xsi:type="dcterms:W3CDTF">2021-09-10T09:30:00Z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Barbara Raponi</vt:lpwstr>
  </property>
</Properties>
</file>